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C4C" w:rsidRPr="00E578A1" w:rsidRDefault="00355946" w:rsidP="002010B1">
      <w:pPr>
        <w:pStyle w:val="10cxspmiddle"/>
        <w:spacing w:before="404" w:beforeAutospacing="0" w:after="125" w:afterAutospacing="0" w:line="276" w:lineRule="auto"/>
        <w:contextualSpacing/>
        <w:jc w:val="center"/>
        <w:rPr>
          <w:color w:val="000000"/>
          <w:sz w:val="28"/>
          <w:szCs w:val="28"/>
        </w:rPr>
      </w:pPr>
      <w:r w:rsidRPr="00E578A1">
        <w:rPr>
          <w:b/>
          <w:sz w:val="28"/>
          <w:szCs w:val="28"/>
        </w:rPr>
        <w:t>Требовани</w:t>
      </w:r>
      <w:r w:rsidR="00D2108C" w:rsidRPr="00E578A1">
        <w:rPr>
          <w:b/>
          <w:sz w:val="28"/>
          <w:szCs w:val="28"/>
        </w:rPr>
        <w:t>я к техническим характеристикам</w:t>
      </w:r>
      <w:r w:rsidR="00D2108C" w:rsidRPr="00E578A1">
        <w:rPr>
          <w:color w:val="000000"/>
          <w:sz w:val="28"/>
          <w:szCs w:val="28"/>
        </w:rPr>
        <w:t xml:space="preserve"> </w:t>
      </w:r>
    </w:p>
    <w:p w:rsidR="00065318" w:rsidRPr="00E578A1" w:rsidRDefault="003C3CDF" w:rsidP="00281C4C">
      <w:pPr>
        <w:pStyle w:val="10cxspmiddle"/>
        <w:spacing w:before="0" w:beforeAutospacing="0" w:after="0" w:afterAutospacing="0" w:line="276" w:lineRule="auto"/>
        <w:contextualSpacing/>
        <w:jc w:val="center"/>
        <w:rPr>
          <w:b/>
          <w:sz w:val="28"/>
          <w:szCs w:val="28"/>
        </w:rPr>
      </w:pPr>
      <w:r w:rsidRPr="00E578A1">
        <w:rPr>
          <w:b/>
          <w:color w:val="000000"/>
          <w:sz w:val="28"/>
          <w:szCs w:val="28"/>
        </w:rPr>
        <w:t>элемента выкатного</w:t>
      </w:r>
      <w:r w:rsidR="004E7C17" w:rsidRPr="00E578A1">
        <w:rPr>
          <w:b/>
          <w:color w:val="000000"/>
          <w:sz w:val="28"/>
          <w:szCs w:val="28"/>
        </w:rPr>
        <w:t xml:space="preserve"> </w:t>
      </w:r>
      <w:r w:rsidR="00DD57E7" w:rsidRPr="00E578A1">
        <w:rPr>
          <w:b/>
          <w:color w:val="000000"/>
          <w:sz w:val="28"/>
          <w:szCs w:val="28"/>
        </w:rPr>
        <w:t>К-</w:t>
      </w:r>
      <w:r w:rsidR="003D6417">
        <w:rPr>
          <w:b/>
          <w:color w:val="000000"/>
          <w:sz w:val="28"/>
          <w:szCs w:val="28"/>
        </w:rPr>
        <w:t>59</w:t>
      </w:r>
      <w:r w:rsidR="00C60439" w:rsidRPr="00E578A1">
        <w:rPr>
          <w:b/>
          <w:color w:val="000000"/>
          <w:sz w:val="28"/>
          <w:szCs w:val="28"/>
        </w:rPr>
        <w:t xml:space="preserve"> с </w:t>
      </w:r>
      <w:r w:rsidR="00281C4C" w:rsidRPr="00E578A1">
        <w:rPr>
          <w:b/>
          <w:sz w:val="28"/>
          <w:szCs w:val="28"/>
        </w:rPr>
        <w:t>ВВ/TEL-10-</w:t>
      </w:r>
      <w:r w:rsidR="00CE5CCF" w:rsidRPr="00E578A1">
        <w:rPr>
          <w:b/>
          <w:sz w:val="28"/>
          <w:szCs w:val="28"/>
        </w:rPr>
        <w:t>20</w:t>
      </w:r>
      <w:r w:rsidR="00281C4C" w:rsidRPr="00E578A1">
        <w:rPr>
          <w:b/>
          <w:sz w:val="28"/>
          <w:szCs w:val="28"/>
        </w:rPr>
        <w:t>/</w:t>
      </w:r>
      <w:r w:rsidR="00CE5CCF" w:rsidRPr="00E578A1">
        <w:rPr>
          <w:b/>
          <w:sz w:val="28"/>
          <w:szCs w:val="28"/>
        </w:rPr>
        <w:t>630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"/>
        <w:gridCol w:w="5130"/>
        <w:gridCol w:w="115"/>
        <w:gridCol w:w="2845"/>
        <w:gridCol w:w="1985"/>
        <w:gridCol w:w="136"/>
      </w:tblGrid>
      <w:tr w:rsidR="00281C4C" w:rsidRPr="00E578A1" w:rsidTr="00281C4C">
        <w:trPr>
          <w:gridAfter w:val="1"/>
          <w:wAfter w:w="136" w:type="dxa"/>
          <w:trHeight w:val="501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C4C" w:rsidRPr="00E578A1" w:rsidRDefault="00281C4C" w:rsidP="008B3005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  <w:r w:rsidRPr="00E578A1">
              <w:t>Количество</w:t>
            </w:r>
          </w:p>
        </w:tc>
        <w:tc>
          <w:tcPr>
            <w:tcW w:w="4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1C4C" w:rsidRPr="00E578A1" w:rsidRDefault="00281C4C" w:rsidP="008B3005">
            <w:pPr>
              <w:pStyle w:val="10cxspmiddl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281C4C" w:rsidRPr="00E578A1" w:rsidRDefault="006B41E2" w:rsidP="008B3005">
            <w:pPr>
              <w:pStyle w:val="10cxsplast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281C4C" w:rsidRPr="00E578A1" w:rsidTr="00281C4C">
        <w:trPr>
          <w:gridAfter w:val="1"/>
          <w:wAfter w:w="136" w:type="dxa"/>
        </w:trPr>
        <w:tc>
          <w:tcPr>
            <w:tcW w:w="52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C4C" w:rsidRPr="00E578A1" w:rsidRDefault="00281C4C" w:rsidP="008B3005">
            <w:pPr>
              <w:pStyle w:val="10"/>
              <w:shd w:val="clear" w:color="auto" w:fill="auto"/>
              <w:spacing w:before="404" w:after="0" w:line="240" w:lineRule="auto"/>
              <w:ind w:firstLine="0"/>
              <w:contextualSpacing/>
              <w:jc w:val="left"/>
            </w:pPr>
            <w:r w:rsidRPr="00E578A1">
              <w:t xml:space="preserve">Грузополучатель </w:t>
            </w:r>
          </w:p>
        </w:tc>
        <w:tc>
          <w:tcPr>
            <w:tcW w:w="4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D57E7" w:rsidRPr="00E578A1" w:rsidRDefault="002F5890" w:rsidP="00DD57E7">
            <w:pPr>
              <w:pStyle w:val="10cxsplast"/>
              <w:spacing w:before="404" w:beforeAutospacing="0" w:after="0" w:afterAutospacing="0"/>
              <w:contextualSpacing/>
              <w:rPr>
                <w:sz w:val="22"/>
                <w:szCs w:val="22"/>
              </w:rPr>
            </w:pPr>
            <w:r w:rsidRPr="00E578A1">
              <w:rPr>
                <w:sz w:val="22"/>
                <w:szCs w:val="22"/>
              </w:rPr>
              <w:t xml:space="preserve">Филиал АО «Тюменьэнерго» </w:t>
            </w:r>
            <w:r w:rsidR="00CE5CCF" w:rsidRPr="00E578A1">
              <w:rPr>
                <w:sz w:val="22"/>
                <w:szCs w:val="22"/>
              </w:rPr>
              <w:t>Ноябрьские электрические сети</w:t>
            </w:r>
            <w:r w:rsidR="00884798" w:rsidRPr="00884798">
              <w:rPr>
                <w:sz w:val="22"/>
                <w:szCs w:val="22"/>
              </w:rPr>
              <w:t xml:space="preserve">, Тюменская обл., ЯНАО, </w:t>
            </w:r>
            <w:proofErr w:type="spellStart"/>
            <w:r w:rsidR="00884798" w:rsidRPr="00884798">
              <w:rPr>
                <w:sz w:val="22"/>
                <w:szCs w:val="22"/>
              </w:rPr>
              <w:t>г.Ноябрьск</w:t>
            </w:r>
            <w:proofErr w:type="spellEnd"/>
          </w:p>
        </w:tc>
      </w:tr>
      <w:tr w:rsidR="00281C4C" w:rsidRPr="00E578A1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85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E578A1">
              <w:rPr>
                <w:b/>
              </w:rPr>
              <w:t>Основные технические характеристики (наименование параметра)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 xml:space="preserve">Требуемое значение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281C4C" w:rsidP="00C501EC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 xml:space="preserve">Предлагаемые участником закупки марка и технические характеристики </w:t>
            </w:r>
          </w:p>
        </w:tc>
      </w:tr>
      <w:tr w:rsidR="00281C4C" w:rsidRPr="00E578A1" w:rsidTr="00281C4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 w:rsidRPr="00E578A1">
              <w:rPr>
                <w:b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578A1" w:rsidRDefault="007B3743" w:rsidP="00B744F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E578A1">
              <w:rPr>
                <w:b/>
              </w:rPr>
              <w:t>3</w:t>
            </w:r>
          </w:p>
        </w:tc>
      </w:tr>
      <w:tr w:rsidR="00921B52" w:rsidRPr="00E578A1" w:rsidTr="00B92F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gridBefore w:val="1"/>
          <w:wBefore w:w="98" w:type="dxa"/>
          <w:trHeight w:val="233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ВВ/TEL 10-20/630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B52" w:rsidRPr="00E578A1" w:rsidRDefault="00921B52" w:rsidP="00921B5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ГОСТ Р 52565-2006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Тип дугогасительной среды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вакуум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9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Номинальное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hanging="40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Наибольшее рабочее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Номинальная частота, Гц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Номинальный ток выключателей, 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Ток электродинамической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Ток термической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Время протекания тока термической стойкости, 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О-0,3-ВО-20с-ВО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Собственное время отключения,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Полное время отключения,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65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Собственное время включения,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Разновременность замыкания/размыкания контактов,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Время горения дуги,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мс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Ресурс по коммутационной стойкости: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50 000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 отключения, операций «О»,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при номинальном токе отключения,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привода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AF48E3" w:rsidP="00921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Электромагнитный с магнитной защёлкой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  <w:bookmarkStart w:id="0" w:name="_GoBack"/>
            <w:bookmarkEnd w:id="0"/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Номинальное напряжение вспомогательных цепей, В 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переменного тока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постоянного (выпрямленного) тока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</w:p>
          <w:p w:rsidR="00007E19" w:rsidRDefault="00007E19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A830CF" w:rsidRPr="00E578A1" w:rsidRDefault="00A830CF" w:rsidP="00921B52">
            <w:pPr>
              <w:jc w:val="center"/>
              <w:rPr>
                <w:rFonts w:ascii="Times New Roman" w:hAnsi="Times New Roman" w:cs="Times New Roman"/>
                <w:bCs/>
              </w:rPr>
            </w:pPr>
          </w:p>
          <w:p w:rsidR="00910684" w:rsidRPr="00E578A1" w:rsidRDefault="00A830CF" w:rsidP="00A830C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=</w:t>
            </w:r>
            <w:r w:rsidR="00921B52" w:rsidRPr="00E578A1">
              <w:rPr>
                <w:rFonts w:ascii="Times New Roman" w:hAnsi="Times New Roman" w:cs="Times New Roman"/>
                <w:bCs/>
              </w:rPr>
              <w:t>220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Диапазон допустимых напряжений оперативного питания, % от номинального напряжения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80 …125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Мощность, потребляемая от источника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оперативного питания не более, ВА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 в процессе подготовки к включению;</w:t>
            </w:r>
          </w:p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-в установившемся режиме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70</w:t>
            </w:r>
          </w:p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Ручное отключение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lastRenderedPageBreak/>
              <w:t>Устройство учета срабатываний выключателя (О-В-О)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183768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7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Указатель положения 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вкл</w:t>
            </w:r>
            <w:proofErr w:type="spellEnd"/>
            <w:r w:rsidRPr="00E578A1">
              <w:rPr>
                <w:rFonts w:ascii="Times New Roman" w:hAnsi="Times New Roman" w:cs="Times New Roman"/>
                <w:bCs/>
              </w:rPr>
              <w:t>/</w:t>
            </w:r>
            <w:proofErr w:type="spellStart"/>
            <w:r w:rsidRPr="00E578A1">
              <w:rPr>
                <w:rFonts w:ascii="Times New Roman" w:hAnsi="Times New Roman" w:cs="Times New Roman"/>
                <w:bCs/>
              </w:rPr>
              <w:t>откл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Исполнение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Уровень изоляции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Нормальная изоляция, уровень «б»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Устойчивость к внешним воздействиям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Климатическое исполнение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Категория размещения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Рабочий диапазон температур, °С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EC0BD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- 4</w:t>
            </w:r>
            <w:r w:rsidR="00EC0BD8" w:rsidRPr="00E578A1">
              <w:rPr>
                <w:rFonts w:ascii="Times New Roman" w:hAnsi="Times New Roman" w:cs="Times New Roman"/>
                <w:color w:val="auto"/>
              </w:rPr>
              <w:t>5</w:t>
            </w:r>
            <w:r w:rsidRPr="00E578A1">
              <w:rPr>
                <w:rFonts w:ascii="Times New Roman" w:hAnsi="Times New Roman" w:cs="Times New Roman"/>
                <w:color w:val="auto"/>
              </w:rPr>
              <w:t>…+55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атмосферы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E578A1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Возможность выпадения росы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Устойчивость к механическим внешним факторам по ГОСТ 17 516.1-90,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М6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 xml:space="preserve">Испытательное напряжение полного грозового импульса по ГОСТ 1516.3-96, кВ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02642F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Испытательное переменное напряжение промышленной частоты по ГОСТ 1516.3-96,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2F" w:rsidRPr="00E578A1" w:rsidRDefault="0002642F" w:rsidP="0002642F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Требования к нагреву при длительной работе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В соотв. с ГОСТ 8024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  <w:i/>
              </w:rPr>
              <w:t>Требования к вспомогательным цепям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Мощность, потребляемая от источника оперативного питания, ВА,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Гарантийный срок,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7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E578A1" w:rsidTr="00A51991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Срок службы,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E578A1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E578A1">
              <w:rPr>
                <w:rFonts w:ascii="Times New Roman" w:hAnsi="Times New Roman" w:cs="Times New Roman"/>
                <w:color w:val="auto"/>
              </w:rPr>
              <w:t>30 лет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E578A1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578A1">
              <w:rPr>
                <w:rFonts w:ascii="Times New Roman" w:hAnsi="Times New Roman" w:cs="Times New Roman"/>
                <w:bCs/>
                <w:i/>
                <w:color w:val="auto"/>
              </w:rPr>
              <w:t>Комплектность поставки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Тип ячейки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884798">
            <w:pPr>
              <w:ind w:left="124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К-</w:t>
            </w:r>
            <w:r w:rsidR="00A830CF">
              <w:rPr>
                <w:rFonts w:ascii="Times New Roman" w:hAnsi="Times New Roman" w:cs="Times New Roman"/>
              </w:rPr>
              <w:t>59</w:t>
            </w:r>
            <w:r w:rsidR="00007E19" w:rsidRPr="00E578A1">
              <w:rPr>
                <w:rFonts w:ascii="Times New Roman" w:hAnsi="Times New Roman" w:cs="Times New Roman"/>
              </w:rPr>
              <w:t xml:space="preserve"> (диаметр </w:t>
            </w:r>
            <w:proofErr w:type="spellStart"/>
            <w:r w:rsidR="00007E19" w:rsidRPr="00E578A1">
              <w:rPr>
                <w:rFonts w:ascii="Times New Roman" w:hAnsi="Times New Roman" w:cs="Times New Roman"/>
              </w:rPr>
              <w:t>втычных</w:t>
            </w:r>
            <w:proofErr w:type="spellEnd"/>
            <w:r w:rsidR="00007E19" w:rsidRPr="00E578A1">
              <w:rPr>
                <w:rFonts w:ascii="Times New Roman" w:hAnsi="Times New Roman" w:cs="Times New Roman"/>
              </w:rPr>
              <w:t xml:space="preserve"> контактов </w:t>
            </w:r>
            <w:r w:rsidR="00E578A1" w:rsidRPr="00E578A1">
              <w:rPr>
                <w:rFonts w:ascii="Times New Roman" w:hAnsi="Times New Roman" w:cs="Times New Roman"/>
              </w:rPr>
              <w:t>24</w:t>
            </w:r>
            <w:r w:rsidRPr="00E578A1">
              <w:rPr>
                <w:rFonts w:ascii="Times New Roman" w:hAnsi="Times New Roman" w:cs="Times New Roman"/>
              </w:rPr>
              <w:t>мм)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281C4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84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На выкатном элементе/ с комплектом адаптации/ отдельно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183768">
            <w:pPr>
              <w:ind w:left="124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  <w:bCs/>
              </w:rPr>
              <w:t>На выкатном элементе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E578A1" w:rsidTr="00007E1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gridBefore w:val="1"/>
          <w:wBefore w:w="98" w:type="dxa"/>
          <w:trHeight w:val="2460"/>
        </w:trPr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C60439">
            <w:pPr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  <w:bCs/>
              </w:rPr>
              <w:t>Доп</w:t>
            </w:r>
            <w:r w:rsidR="00C60439" w:rsidRPr="00E578A1">
              <w:rPr>
                <w:rFonts w:ascii="Times New Roman" w:hAnsi="Times New Roman" w:cs="Times New Roman"/>
                <w:bCs/>
              </w:rPr>
              <w:t xml:space="preserve">олнительные </w:t>
            </w:r>
            <w:r w:rsidRPr="00E578A1">
              <w:rPr>
                <w:rFonts w:ascii="Times New Roman" w:hAnsi="Times New Roman" w:cs="Times New Roman"/>
                <w:bCs/>
              </w:rPr>
              <w:t>требования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E578A1" w:rsidRDefault="00921B52" w:rsidP="00921B52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</w:rPr>
            </w:pPr>
            <w:r w:rsidRPr="00E578A1">
              <w:rPr>
                <w:rFonts w:ascii="Times New Roman" w:hAnsi="Times New Roman" w:cs="Times New Roman"/>
              </w:rPr>
              <w:t>Схему вторичных соединений адаптировать под существующую</w:t>
            </w:r>
          </w:p>
          <w:p w:rsidR="00921B52" w:rsidRPr="00E578A1" w:rsidRDefault="00921B52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E578A1">
              <w:rPr>
                <w:rFonts w:ascii="Times New Roman" w:hAnsi="Times New Roman" w:cs="Times New Roman"/>
              </w:rPr>
              <w:t>Возможность оперирования выключателем при отсутс</w:t>
            </w:r>
            <w:r w:rsidR="00C60439" w:rsidRPr="00E578A1">
              <w:rPr>
                <w:rFonts w:ascii="Times New Roman" w:hAnsi="Times New Roman" w:cs="Times New Roman"/>
              </w:rPr>
              <w:t>т</w:t>
            </w:r>
            <w:r w:rsidRPr="00E578A1">
              <w:rPr>
                <w:rFonts w:ascii="Times New Roman" w:hAnsi="Times New Roman" w:cs="Times New Roman"/>
              </w:rPr>
              <w:t xml:space="preserve">вии </w:t>
            </w:r>
            <w:r w:rsidR="00E578A1" w:rsidRPr="00E578A1">
              <w:rPr>
                <w:rFonts w:ascii="Times New Roman" w:hAnsi="Times New Roman" w:cs="Times New Roman"/>
              </w:rPr>
              <w:t>опер. тока</w:t>
            </w:r>
            <w:r w:rsidRPr="00E578A1">
              <w:rPr>
                <w:rFonts w:ascii="Times New Roman" w:hAnsi="Times New Roman" w:cs="Times New Roman"/>
              </w:rPr>
              <w:t xml:space="preserve"> (возможно с помощью дополнительного блока)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E578A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161C47" w:rsidRPr="001B3F95" w:rsidRDefault="00161C47" w:rsidP="00355946">
      <w:pPr>
        <w:rPr>
          <w:rFonts w:ascii="Times New Roman" w:hAnsi="Times New Roman" w:cs="Times New Roman"/>
          <w:color w:val="auto"/>
          <w:lang w:eastAsia="en-US"/>
        </w:rPr>
      </w:pPr>
    </w:p>
    <w:sectPr w:rsidR="00161C47" w:rsidRPr="001B3F95" w:rsidSect="00C60439">
      <w:footerReference w:type="default" r:id="rId8"/>
      <w:pgSz w:w="11906" w:h="16838"/>
      <w:pgMar w:top="851" w:right="851" w:bottom="992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C12" w:rsidRDefault="00576C12" w:rsidP="003B24B7">
      <w:r>
        <w:separator/>
      </w:r>
    </w:p>
  </w:endnote>
  <w:endnote w:type="continuationSeparator" w:id="0">
    <w:p w:rsidR="00576C12" w:rsidRDefault="00576C12" w:rsidP="003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4B7" w:rsidRPr="009E6584" w:rsidRDefault="003B24B7">
    <w:pPr>
      <w:pStyle w:val="aa"/>
      <w:jc w:val="right"/>
      <w:rPr>
        <w:rFonts w:ascii="Times New Roman" w:hAnsi="Times New Roman" w:cs="Times New Roman"/>
        <w:sz w:val="22"/>
        <w:szCs w:val="22"/>
      </w:rPr>
    </w:pPr>
    <w:r w:rsidRPr="009E6584">
      <w:rPr>
        <w:rFonts w:ascii="Times New Roman" w:hAnsi="Times New Roman" w:cs="Times New Roman"/>
        <w:sz w:val="22"/>
        <w:szCs w:val="22"/>
      </w:rPr>
      <w:fldChar w:fldCharType="begin"/>
    </w:r>
    <w:r w:rsidRPr="009E6584">
      <w:rPr>
        <w:rFonts w:ascii="Times New Roman" w:hAnsi="Times New Roman" w:cs="Times New Roman"/>
        <w:sz w:val="22"/>
        <w:szCs w:val="22"/>
      </w:rPr>
      <w:instrText>PAGE   \* MERGEFORMAT</w:instrText>
    </w:r>
    <w:r w:rsidRPr="009E6584">
      <w:rPr>
        <w:rFonts w:ascii="Times New Roman" w:hAnsi="Times New Roman" w:cs="Times New Roman"/>
        <w:sz w:val="22"/>
        <w:szCs w:val="22"/>
      </w:rPr>
      <w:fldChar w:fldCharType="separate"/>
    </w:r>
    <w:r w:rsidR="00AF48E3">
      <w:rPr>
        <w:rFonts w:ascii="Times New Roman" w:hAnsi="Times New Roman" w:cs="Times New Roman"/>
        <w:noProof/>
        <w:sz w:val="22"/>
        <w:szCs w:val="22"/>
      </w:rPr>
      <w:t>1</w:t>
    </w:r>
    <w:r w:rsidRPr="009E6584">
      <w:rPr>
        <w:rFonts w:ascii="Times New Roman" w:hAnsi="Times New Roman" w:cs="Times New Roman"/>
        <w:sz w:val="22"/>
        <w:szCs w:val="22"/>
      </w:rPr>
      <w:fldChar w:fldCharType="end"/>
    </w:r>
  </w:p>
  <w:p w:rsidR="003B24B7" w:rsidRDefault="003B24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C12" w:rsidRDefault="00576C12" w:rsidP="003B24B7">
      <w:r>
        <w:separator/>
      </w:r>
    </w:p>
  </w:footnote>
  <w:footnote w:type="continuationSeparator" w:id="0">
    <w:p w:rsidR="00576C12" w:rsidRDefault="00576C12" w:rsidP="003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2BF759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37C5428B"/>
    <w:multiLevelType w:val="multilevel"/>
    <w:tmpl w:val="0419001F"/>
    <w:numStyleLink w:val="111111"/>
  </w:abstractNum>
  <w:abstractNum w:abstractNumId="3" w15:restartNumberingAfterBreak="0">
    <w:nsid w:val="4EAD10A0"/>
    <w:multiLevelType w:val="hybridMultilevel"/>
    <w:tmpl w:val="AAE82D48"/>
    <w:lvl w:ilvl="0" w:tplc="05C4B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68AA020A"/>
    <w:multiLevelType w:val="multilevel"/>
    <w:tmpl w:val="5672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E19"/>
    <w:rsid w:val="00024E5E"/>
    <w:rsid w:val="00026277"/>
    <w:rsid w:val="0002642F"/>
    <w:rsid w:val="00032642"/>
    <w:rsid w:val="0004477A"/>
    <w:rsid w:val="00065318"/>
    <w:rsid w:val="000A32F5"/>
    <w:rsid w:val="000C0392"/>
    <w:rsid w:val="000F0A68"/>
    <w:rsid w:val="0014196B"/>
    <w:rsid w:val="00153622"/>
    <w:rsid w:val="00161C47"/>
    <w:rsid w:val="00171F33"/>
    <w:rsid w:val="00183768"/>
    <w:rsid w:val="001935F3"/>
    <w:rsid w:val="001B3F95"/>
    <w:rsid w:val="001F5829"/>
    <w:rsid w:val="002010B1"/>
    <w:rsid w:val="002310A9"/>
    <w:rsid w:val="00281C4C"/>
    <w:rsid w:val="002A57B5"/>
    <w:rsid w:val="002D1EC0"/>
    <w:rsid w:val="002E1DFE"/>
    <w:rsid w:val="002F5890"/>
    <w:rsid w:val="00305C14"/>
    <w:rsid w:val="00306E2F"/>
    <w:rsid w:val="003224B8"/>
    <w:rsid w:val="00324239"/>
    <w:rsid w:val="003550F0"/>
    <w:rsid w:val="00355946"/>
    <w:rsid w:val="00364531"/>
    <w:rsid w:val="003651DD"/>
    <w:rsid w:val="00387287"/>
    <w:rsid w:val="003B0E85"/>
    <w:rsid w:val="003B24B7"/>
    <w:rsid w:val="003C3CDF"/>
    <w:rsid w:val="003D6417"/>
    <w:rsid w:val="003E0535"/>
    <w:rsid w:val="003F4133"/>
    <w:rsid w:val="00407332"/>
    <w:rsid w:val="00444A5D"/>
    <w:rsid w:val="00450DED"/>
    <w:rsid w:val="00495E03"/>
    <w:rsid w:val="004A44F5"/>
    <w:rsid w:val="004D40D6"/>
    <w:rsid w:val="004E6CEE"/>
    <w:rsid w:val="004E7C17"/>
    <w:rsid w:val="004F4187"/>
    <w:rsid w:val="00504410"/>
    <w:rsid w:val="00513A52"/>
    <w:rsid w:val="00514C00"/>
    <w:rsid w:val="00533025"/>
    <w:rsid w:val="00540533"/>
    <w:rsid w:val="00564031"/>
    <w:rsid w:val="00576C12"/>
    <w:rsid w:val="005822C6"/>
    <w:rsid w:val="005E12A2"/>
    <w:rsid w:val="005F6769"/>
    <w:rsid w:val="0060175B"/>
    <w:rsid w:val="00615ACC"/>
    <w:rsid w:val="00624F99"/>
    <w:rsid w:val="0063164F"/>
    <w:rsid w:val="00693A79"/>
    <w:rsid w:val="00696D1A"/>
    <w:rsid w:val="006A7F53"/>
    <w:rsid w:val="006B41E2"/>
    <w:rsid w:val="006C4C62"/>
    <w:rsid w:val="006D5449"/>
    <w:rsid w:val="006F6060"/>
    <w:rsid w:val="00746820"/>
    <w:rsid w:val="00784242"/>
    <w:rsid w:val="007B1141"/>
    <w:rsid w:val="007B2248"/>
    <w:rsid w:val="007B3743"/>
    <w:rsid w:val="007B6E30"/>
    <w:rsid w:val="007F51D9"/>
    <w:rsid w:val="007F7BFE"/>
    <w:rsid w:val="0080037C"/>
    <w:rsid w:val="0081282A"/>
    <w:rsid w:val="008236B9"/>
    <w:rsid w:val="00870774"/>
    <w:rsid w:val="00884798"/>
    <w:rsid w:val="008B3005"/>
    <w:rsid w:val="00905EE6"/>
    <w:rsid w:val="00910684"/>
    <w:rsid w:val="00915546"/>
    <w:rsid w:val="00921B52"/>
    <w:rsid w:val="00924F21"/>
    <w:rsid w:val="0094197B"/>
    <w:rsid w:val="009973DE"/>
    <w:rsid w:val="009C3D65"/>
    <w:rsid w:val="009E6584"/>
    <w:rsid w:val="009F7F29"/>
    <w:rsid w:val="00A1068F"/>
    <w:rsid w:val="00A1416A"/>
    <w:rsid w:val="00A432C5"/>
    <w:rsid w:val="00A45534"/>
    <w:rsid w:val="00A51991"/>
    <w:rsid w:val="00A71AC8"/>
    <w:rsid w:val="00A72FB5"/>
    <w:rsid w:val="00A73759"/>
    <w:rsid w:val="00A74C8C"/>
    <w:rsid w:val="00A752BD"/>
    <w:rsid w:val="00A80894"/>
    <w:rsid w:val="00A830CF"/>
    <w:rsid w:val="00AA3122"/>
    <w:rsid w:val="00AA31BC"/>
    <w:rsid w:val="00AC4715"/>
    <w:rsid w:val="00AF48E3"/>
    <w:rsid w:val="00B226FB"/>
    <w:rsid w:val="00B744F5"/>
    <w:rsid w:val="00B92AC3"/>
    <w:rsid w:val="00B92F77"/>
    <w:rsid w:val="00BB2901"/>
    <w:rsid w:val="00BB7489"/>
    <w:rsid w:val="00BD235C"/>
    <w:rsid w:val="00BE5430"/>
    <w:rsid w:val="00C16AA9"/>
    <w:rsid w:val="00C21E8C"/>
    <w:rsid w:val="00C35FBE"/>
    <w:rsid w:val="00C43AD0"/>
    <w:rsid w:val="00C501EC"/>
    <w:rsid w:val="00C51B24"/>
    <w:rsid w:val="00C60439"/>
    <w:rsid w:val="00C807F8"/>
    <w:rsid w:val="00C85D0E"/>
    <w:rsid w:val="00C90941"/>
    <w:rsid w:val="00C963F5"/>
    <w:rsid w:val="00CA780D"/>
    <w:rsid w:val="00CC6AFE"/>
    <w:rsid w:val="00CE4F15"/>
    <w:rsid w:val="00CE5CCF"/>
    <w:rsid w:val="00CF5903"/>
    <w:rsid w:val="00D009E3"/>
    <w:rsid w:val="00D2108C"/>
    <w:rsid w:val="00D427EC"/>
    <w:rsid w:val="00D47D55"/>
    <w:rsid w:val="00D6197B"/>
    <w:rsid w:val="00D840FB"/>
    <w:rsid w:val="00D869A8"/>
    <w:rsid w:val="00D93FED"/>
    <w:rsid w:val="00DB1747"/>
    <w:rsid w:val="00DC2292"/>
    <w:rsid w:val="00DC7C78"/>
    <w:rsid w:val="00DD57E7"/>
    <w:rsid w:val="00DE400C"/>
    <w:rsid w:val="00E1563B"/>
    <w:rsid w:val="00E300DC"/>
    <w:rsid w:val="00E466F5"/>
    <w:rsid w:val="00E578A1"/>
    <w:rsid w:val="00E91258"/>
    <w:rsid w:val="00EC0BD8"/>
    <w:rsid w:val="00EC587E"/>
    <w:rsid w:val="00EE0F17"/>
    <w:rsid w:val="00EE311F"/>
    <w:rsid w:val="00F03B69"/>
    <w:rsid w:val="00F15DE7"/>
    <w:rsid w:val="00F16183"/>
    <w:rsid w:val="00F43E2B"/>
    <w:rsid w:val="00F6489F"/>
    <w:rsid w:val="00F71185"/>
    <w:rsid w:val="00F86186"/>
    <w:rsid w:val="00F87F2A"/>
    <w:rsid w:val="00F96BBB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5:chartTrackingRefBased/>
  <w15:docId w15:val="{BAF004DB-58EA-4A79-95E4-8C9F428B5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Balloon Text"/>
    <w:basedOn w:val="a"/>
    <w:link w:val="a5"/>
    <w:rsid w:val="00EE3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311F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BlockText1">
    <w:name w:val="Block Text1"/>
    <w:basedOn w:val="a"/>
    <w:uiPriority w:val="99"/>
    <w:rsid w:val="00306E2F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caaieiaie11">
    <w:name w:val="caaieiaie 11"/>
    <w:basedOn w:val="a"/>
    <w:next w:val="a"/>
    <w:uiPriority w:val="99"/>
    <w:rsid w:val="00306E2F"/>
    <w:pPr>
      <w:keepNext/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styleId="111111">
    <w:name w:val="Outline List 2"/>
    <w:aliases w:val="1 / 1.1"/>
    <w:basedOn w:val="a2"/>
    <w:rsid w:val="00306E2F"/>
    <w:pPr>
      <w:numPr>
        <w:numId w:val="4"/>
      </w:numPr>
    </w:pPr>
  </w:style>
  <w:style w:type="character" w:styleId="a6">
    <w:name w:val="Strong"/>
    <w:uiPriority w:val="22"/>
    <w:qFormat/>
    <w:rsid w:val="00540533"/>
    <w:rPr>
      <w:b w:val="0"/>
      <w:bCs w:val="0"/>
      <w:i w:val="0"/>
      <w:iCs w:val="0"/>
      <w:strike w:val="0"/>
      <w:dstrike w:val="0"/>
      <w:u w:val="none"/>
      <w:effect w:val="none"/>
    </w:rPr>
  </w:style>
  <w:style w:type="paragraph" w:styleId="a7">
    <w:name w:val="No Spacing"/>
    <w:uiPriority w:val="1"/>
    <w:qFormat/>
    <w:rsid w:val="004073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header"/>
    <w:basedOn w:val="a"/>
    <w:link w:val="a9"/>
    <w:rsid w:val="003B24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3B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81C4C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8F0528-1FD9-4E9F-8623-697CB2E87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378</Words>
  <Characters>2570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Марков Иван Валентинович</cp:lastModifiedBy>
  <cp:revision>5</cp:revision>
  <cp:lastPrinted>2016-10-04T06:37:00Z</cp:lastPrinted>
  <dcterms:created xsi:type="dcterms:W3CDTF">2017-10-06T05:46:00Z</dcterms:created>
  <dcterms:modified xsi:type="dcterms:W3CDTF">2017-10-25T13:13:00Z</dcterms:modified>
</cp:coreProperties>
</file>